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146" w:rsidRPr="00021146" w:rsidRDefault="00021146" w:rsidP="00021146">
      <w:pPr>
        <w:spacing w:before="150" w:after="0" w:line="240" w:lineRule="auto"/>
        <w:ind w:right="75"/>
        <w:jc w:val="center"/>
        <w:rPr>
          <w:rFonts w:ascii="Times New Roman" w:eastAsia="Times New Roman" w:hAnsi="Times New Roman" w:cs="Times New Roman"/>
          <w:b/>
          <w:color w:val="000000"/>
          <w:sz w:val="40"/>
          <w:szCs w:val="24"/>
          <w:shd w:val="clear" w:color="auto" w:fill="FFFFFF"/>
          <w:lang w:eastAsia="ru-RU"/>
        </w:rPr>
      </w:pPr>
      <w:r w:rsidRPr="00021146">
        <w:rPr>
          <w:rFonts w:ascii="Times New Roman" w:eastAsia="Times New Roman" w:hAnsi="Times New Roman" w:cs="Times New Roman"/>
          <w:b/>
          <w:color w:val="000000"/>
          <w:sz w:val="40"/>
          <w:szCs w:val="24"/>
          <w:shd w:val="clear" w:color="auto" w:fill="FFFFFF"/>
          <w:lang w:eastAsia="ru-RU"/>
        </w:rPr>
        <w:t>Правила поведение на водных объектах</w:t>
      </w:r>
    </w:p>
    <w:p w:rsidR="00021146" w:rsidRPr="00021146" w:rsidRDefault="00021146" w:rsidP="00021146">
      <w:pPr>
        <w:spacing w:before="150" w:after="0" w:line="240" w:lineRule="auto"/>
        <w:ind w:right="75"/>
        <w:jc w:val="both"/>
        <w:rPr>
          <w:rFonts w:ascii="Times New Roman" w:eastAsia="Times New Roman" w:hAnsi="Times New Roman" w:cs="Times New Roman"/>
          <w:color w:val="000000"/>
          <w:sz w:val="28"/>
          <w:szCs w:val="28"/>
          <w:lang w:eastAsia="ru-RU"/>
        </w:rPr>
      </w:pPr>
      <w:r w:rsidRPr="00021146">
        <w:rPr>
          <w:noProof/>
          <w:lang w:eastAsia="ru-RU"/>
        </w:rPr>
        <w:drawing>
          <wp:anchor distT="0" distB="0" distL="114300" distR="114300" simplePos="0" relativeHeight="251659264" behindDoc="0" locked="0" layoutInCell="1" allowOverlap="1" wp14:anchorId="1764ED22" wp14:editId="15EA01AD">
            <wp:simplePos x="0" y="0"/>
            <wp:positionH relativeFrom="column">
              <wp:posOffset>3734435</wp:posOffset>
            </wp:positionH>
            <wp:positionV relativeFrom="paragraph">
              <wp:posOffset>235585</wp:posOffset>
            </wp:positionV>
            <wp:extent cx="2443480" cy="2038350"/>
            <wp:effectExtent l="0" t="0" r="0" b="0"/>
            <wp:wrapSquare wrapText="bothSides"/>
            <wp:docPr id="2" name="Рисунок 2" descr="ÐÐ°ÑÑÐ¸Ð½ÐºÐ¸ Ð¿Ð¾ Ð·Ð°Ð¿ÑÐ¾ÑÑ ÐºÐ°ÑÑÐ¸Ð½ÐºÐ¸ Ð´ÐµÑÐ¸ Ð½Ð° Ð²Ð¾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ÐÐ°ÑÑÐ¸Ð½ÐºÐ¸ Ð¿Ð¾ Ð·Ð°Ð¿ÑÐ¾ÑÑ ÐºÐ°ÑÑÐ¸Ð½ÐºÐ¸ Ð´ÐµÑÐ¸ Ð½Ð° Ð²Ð¾Ð´Ðµ"/>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43480" cy="203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1146">
        <w:rPr>
          <w:rFonts w:ascii="Times New Roman" w:eastAsia="Times New Roman" w:hAnsi="Times New Roman" w:cs="Times New Roman"/>
          <w:color w:val="000000"/>
          <w:sz w:val="28"/>
          <w:szCs w:val="28"/>
          <w:shd w:val="clear" w:color="auto" w:fill="FFFFFF"/>
          <w:lang w:eastAsia="ru-RU"/>
        </w:rPr>
        <w:t>Когда наступает теплое время года, удержать ребенка от плескания в море, озере или речке практически невозможно. И этого даже не стоит делать, ведь водные процедуры под лучами ласкового летнего солнышка – уникальный шанс </w:t>
      </w:r>
      <w:hyperlink r:id="rId7" w:history="1">
        <w:r w:rsidRPr="00021146">
          <w:rPr>
            <w:rFonts w:ascii="Times New Roman" w:eastAsia="Times New Roman" w:hAnsi="Times New Roman" w:cs="Times New Roman"/>
            <w:color w:val="BE1C22"/>
            <w:sz w:val="28"/>
            <w:szCs w:val="28"/>
            <w:u w:val="single"/>
            <w:shd w:val="clear" w:color="auto" w:fill="FFFFFF"/>
            <w:lang w:eastAsia="ru-RU"/>
          </w:rPr>
          <w:t>укрепить здоровье</w:t>
        </w:r>
      </w:hyperlink>
      <w:r w:rsidRPr="00021146">
        <w:rPr>
          <w:rFonts w:ascii="Times New Roman" w:eastAsia="Times New Roman" w:hAnsi="Times New Roman" w:cs="Times New Roman"/>
          <w:color w:val="000000"/>
          <w:sz w:val="28"/>
          <w:szCs w:val="28"/>
          <w:shd w:val="clear" w:color="auto" w:fill="FFFFFF"/>
          <w:lang w:eastAsia="ru-RU"/>
        </w:rPr>
        <w:t> и </w:t>
      </w:r>
      <w:hyperlink r:id="rId8" w:history="1">
        <w:r w:rsidRPr="00021146">
          <w:rPr>
            <w:rFonts w:ascii="Times New Roman" w:eastAsia="Times New Roman" w:hAnsi="Times New Roman" w:cs="Times New Roman"/>
            <w:color w:val="BE1C22"/>
            <w:sz w:val="28"/>
            <w:szCs w:val="28"/>
            <w:u w:val="single"/>
            <w:shd w:val="clear" w:color="auto" w:fill="FFFFFF"/>
            <w:lang w:eastAsia="ru-RU"/>
          </w:rPr>
          <w:t>поднять иммунитет.</w:t>
        </w:r>
      </w:hyperlink>
      <w:r w:rsidRPr="00021146">
        <w:rPr>
          <w:rFonts w:ascii="Times New Roman" w:eastAsia="Times New Roman" w:hAnsi="Times New Roman" w:cs="Times New Roman"/>
          <w:color w:val="000000"/>
          <w:sz w:val="28"/>
          <w:szCs w:val="28"/>
          <w:shd w:val="clear" w:color="auto" w:fill="FFFFFF"/>
          <w:lang w:eastAsia="ru-RU"/>
        </w:rPr>
        <w:t> Но несчастные случаи при купании в открытых водоемах – совсем не редкость. Поэтому консультация для родителей, касающаяся безопасности детей на воде летом, очень актуальна.</w:t>
      </w:r>
      <w:r w:rsidRPr="00021146">
        <w:rPr>
          <w:noProof/>
          <w:lang w:eastAsia="ru-RU"/>
        </w:rPr>
        <w:t xml:space="preserve"> </w:t>
      </w:r>
    </w:p>
    <w:p w:rsidR="00021146" w:rsidRPr="00021146" w:rsidRDefault="00021146" w:rsidP="00021146">
      <w:pPr>
        <w:spacing w:before="150" w:after="0" w:line="240" w:lineRule="auto"/>
        <w:ind w:right="75"/>
        <w:jc w:val="center"/>
        <w:rPr>
          <w:rFonts w:ascii="Times New Roman" w:eastAsia="Times New Roman" w:hAnsi="Times New Roman" w:cs="Times New Roman"/>
          <w:b/>
          <w:i/>
          <w:color w:val="000000"/>
          <w:sz w:val="28"/>
          <w:szCs w:val="28"/>
          <w:u w:val="single"/>
          <w:lang w:eastAsia="ru-RU"/>
        </w:rPr>
      </w:pPr>
      <w:bookmarkStart w:id="0" w:name="_GoBack"/>
      <w:r w:rsidRPr="00021146">
        <w:rPr>
          <w:rFonts w:ascii="Times New Roman" w:eastAsia="Times New Roman" w:hAnsi="Times New Roman" w:cs="Times New Roman"/>
          <w:b/>
          <w:i/>
          <w:color w:val="BE1C22"/>
          <w:sz w:val="28"/>
          <w:szCs w:val="28"/>
          <w:u w:val="single"/>
          <w:lang w:eastAsia="ru-RU"/>
        </w:rPr>
        <w:t>Как сделать водные процедуры максимально безопасными?</w:t>
      </w:r>
    </w:p>
    <w:bookmarkEnd w:id="0"/>
    <w:p w:rsidR="00021146" w:rsidRPr="00021146" w:rsidRDefault="00021146" w:rsidP="00021146">
      <w:pPr>
        <w:spacing w:before="75" w:after="75" w:line="240" w:lineRule="auto"/>
        <w:jc w:val="both"/>
        <w:rPr>
          <w:rFonts w:ascii="Times New Roman" w:eastAsia="Times New Roman" w:hAnsi="Times New Roman" w:cs="Times New Roman"/>
          <w:color w:val="000000"/>
          <w:sz w:val="28"/>
          <w:szCs w:val="24"/>
          <w:lang w:eastAsia="ru-RU"/>
        </w:rPr>
      </w:pPr>
      <w:r w:rsidRPr="00021146">
        <w:rPr>
          <w:rFonts w:ascii="Times New Roman" w:eastAsia="Times New Roman" w:hAnsi="Times New Roman" w:cs="Times New Roman"/>
          <w:color w:val="000000"/>
          <w:sz w:val="28"/>
          <w:szCs w:val="24"/>
          <w:shd w:val="clear" w:color="auto" w:fill="FFFFFF"/>
          <w:lang w:eastAsia="ru-RU"/>
        </w:rPr>
        <w:t xml:space="preserve">Если вы отправляетесь на отдых, прослушать консультации для родителей о безопасности на воде просто необходимо. Ведь не везде есть спасательные службы, которые к тому же могут не успеть </w:t>
      </w:r>
      <w:proofErr w:type="gramStart"/>
      <w:r w:rsidRPr="00021146">
        <w:rPr>
          <w:rFonts w:ascii="Times New Roman" w:eastAsia="Times New Roman" w:hAnsi="Times New Roman" w:cs="Times New Roman"/>
          <w:color w:val="000000"/>
          <w:sz w:val="28"/>
          <w:szCs w:val="24"/>
          <w:shd w:val="clear" w:color="auto" w:fill="FFFFFF"/>
          <w:lang w:eastAsia="ru-RU"/>
        </w:rPr>
        <w:t>вовремя</w:t>
      </w:r>
      <w:proofErr w:type="gramEnd"/>
      <w:r w:rsidRPr="00021146">
        <w:rPr>
          <w:rFonts w:ascii="Times New Roman" w:eastAsia="Times New Roman" w:hAnsi="Times New Roman" w:cs="Times New Roman"/>
          <w:color w:val="000000"/>
          <w:sz w:val="28"/>
          <w:szCs w:val="24"/>
          <w:shd w:val="clear" w:color="auto" w:fill="FFFFFF"/>
          <w:lang w:eastAsia="ru-RU"/>
        </w:rPr>
        <w:t xml:space="preserve"> доплыть до тонущего малыша. Поэтому объясните ребенку следующие правила поведения возле водоема:</w:t>
      </w:r>
    </w:p>
    <w:p w:rsidR="00021146" w:rsidRPr="00021146" w:rsidRDefault="00021146" w:rsidP="00021146">
      <w:pPr>
        <w:numPr>
          <w:ilvl w:val="0"/>
          <w:numId w:val="1"/>
        </w:numPr>
        <w:spacing w:before="45" w:after="45" w:line="240" w:lineRule="auto"/>
        <w:ind w:left="450" w:right="75"/>
        <w:jc w:val="both"/>
        <w:rPr>
          <w:rFonts w:ascii="Times New Roman" w:eastAsia="Times New Roman" w:hAnsi="Times New Roman" w:cs="Times New Roman"/>
          <w:color w:val="000000"/>
          <w:sz w:val="28"/>
          <w:szCs w:val="24"/>
          <w:lang w:eastAsia="ru-RU"/>
        </w:rPr>
      </w:pPr>
      <w:r w:rsidRPr="00021146">
        <w:rPr>
          <w:rFonts w:ascii="Times New Roman" w:eastAsia="Times New Roman" w:hAnsi="Times New Roman" w:cs="Times New Roman"/>
          <w:color w:val="000000"/>
          <w:sz w:val="28"/>
          <w:szCs w:val="24"/>
          <w:shd w:val="clear" w:color="auto" w:fill="FFFFFF"/>
          <w:lang w:eastAsia="ru-RU"/>
        </w:rPr>
        <w:t>Даже если ваш ребенок умеет плавать, не разрешайте ему заплывать на большое расстояние от берега самостоятельно.</w:t>
      </w:r>
    </w:p>
    <w:p w:rsidR="00021146" w:rsidRPr="00021146" w:rsidRDefault="00021146" w:rsidP="00021146">
      <w:pPr>
        <w:numPr>
          <w:ilvl w:val="0"/>
          <w:numId w:val="1"/>
        </w:numPr>
        <w:spacing w:before="45" w:after="45" w:line="240" w:lineRule="auto"/>
        <w:ind w:left="450" w:right="75"/>
        <w:jc w:val="both"/>
        <w:rPr>
          <w:rFonts w:ascii="Times New Roman" w:eastAsia="Times New Roman" w:hAnsi="Times New Roman" w:cs="Times New Roman"/>
          <w:color w:val="000000"/>
          <w:sz w:val="28"/>
          <w:szCs w:val="24"/>
          <w:lang w:eastAsia="ru-RU"/>
        </w:rPr>
      </w:pPr>
      <w:r w:rsidRPr="00021146">
        <w:rPr>
          <w:rFonts w:ascii="Times New Roman" w:eastAsia="Times New Roman" w:hAnsi="Times New Roman" w:cs="Times New Roman"/>
          <w:color w:val="000000"/>
          <w:sz w:val="28"/>
          <w:szCs w:val="24"/>
          <w:shd w:val="clear" w:color="auto" w:fill="FFFFFF"/>
          <w:lang w:eastAsia="ru-RU"/>
        </w:rPr>
        <w:t>Обычно в консультации для родителей по поводу безопасности детей на воде советуют надевать на них спасательные круги или жилеты. Они не могут полностью гарантировать, что ребенок не утонет, но позволят ему хотя бы продержаться на воде до тех пор, пока подоспеет помощь.</w:t>
      </w:r>
    </w:p>
    <w:p w:rsidR="00021146" w:rsidRPr="00021146" w:rsidRDefault="00021146" w:rsidP="00021146">
      <w:pPr>
        <w:numPr>
          <w:ilvl w:val="0"/>
          <w:numId w:val="1"/>
        </w:numPr>
        <w:spacing w:before="45" w:after="45" w:line="240" w:lineRule="auto"/>
        <w:ind w:left="450" w:right="75"/>
        <w:jc w:val="both"/>
        <w:rPr>
          <w:rFonts w:ascii="Times New Roman" w:eastAsia="Times New Roman" w:hAnsi="Times New Roman" w:cs="Times New Roman"/>
          <w:color w:val="000000"/>
          <w:sz w:val="28"/>
          <w:szCs w:val="24"/>
          <w:lang w:eastAsia="ru-RU"/>
        </w:rPr>
      </w:pPr>
      <w:r w:rsidRPr="00021146">
        <w:rPr>
          <w:rFonts w:ascii="Times New Roman" w:eastAsia="Times New Roman" w:hAnsi="Times New Roman" w:cs="Times New Roman"/>
          <w:color w:val="000000"/>
          <w:sz w:val="28"/>
          <w:szCs w:val="24"/>
          <w:shd w:val="clear" w:color="auto" w:fill="FFFFFF"/>
          <w:lang w:eastAsia="ru-RU"/>
        </w:rPr>
        <w:t>Запретите детям нырять в местах, не приспособленных к этому: на мелководье или там, где дно является слишком твердым или покрыто острыми ракушками.</w:t>
      </w:r>
    </w:p>
    <w:p w:rsidR="00021146" w:rsidRPr="00021146" w:rsidRDefault="00021146" w:rsidP="00021146">
      <w:pPr>
        <w:numPr>
          <w:ilvl w:val="0"/>
          <w:numId w:val="1"/>
        </w:numPr>
        <w:spacing w:before="45" w:after="45" w:line="240" w:lineRule="auto"/>
        <w:ind w:left="450" w:right="75"/>
        <w:jc w:val="both"/>
        <w:rPr>
          <w:rFonts w:ascii="Times New Roman" w:eastAsia="Times New Roman" w:hAnsi="Times New Roman" w:cs="Times New Roman"/>
          <w:color w:val="000000"/>
          <w:sz w:val="28"/>
          <w:szCs w:val="24"/>
          <w:lang w:eastAsia="ru-RU"/>
        </w:rPr>
      </w:pPr>
      <w:r w:rsidRPr="00021146">
        <w:rPr>
          <w:noProof/>
          <w:sz w:val="28"/>
          <w:szCs w:val="24"/>
          <w:lang w:eastAsia="ru-RU"/>
        </w:rPr>
        <w:drawing>
          <wp:anchor distT="0" distB="0" distL="114300" distR="114300" simplePos="0" relativeHeight="251658240" behindDoc="0" locked="0" layoutInCell="1" allowOverlap="1" wp14:anchorId="28A2E50B" wp14:editId="0C3997D0">
            <wp:simplePos x="0" y="0"/>
            <wp:positionH relativeFrom="column">
              <wp:posOffset>2977515</wp:posOffset>
            </wp:positionH>
            <wp:positionV relativeFrom="paragraph">
              <wp:posOffset>147955</wp:posOffset>
            </wp:positionV>
            <wp:extent cx="3200400" cy="1600200"/>
            <wp:effectExtent l="0" t="0" r="0" b="0"/>
            <wp:wrapSquare wrapText="bothSides"/>
            <wp:docPr id="1" name="Рисунок 1" descr="ÐÐ°ÑÑÐ¸Ð½ÐºÐ¸ Ð¿Ð¾ Ð·Ð°Ð¿ÑÐ¾ÑÑ Ð¿Ð¾Ð²ÐµÐ´ÐµÐ½Ð¸Ñ Ð½Ð° Ð²Ð¾Ð´Ð½ÑÑ Ð¾Ð±ÑÐµÐºÑÐ°Ñ Ð´ÐµÑ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ÐÐ°ÑÑÐ¸Ð½ÐºÐ¸ Ð¿Ð¾ Ð·Ð°Ð¿ÑÐ¾ÑÑ Ð¿Ð¾Ð²ÐµÐ´ÐµÐ½Ð¸Ñ Ð½Ð° Ð²Ð¾Ð´Ð½ÑÑ Ð¾Ð±ÑÐµÐºÑÐ°Ñ Ð´ÐµÑ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040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000000"/>
          <w:sz w:val="28"/>
          <w:szCs w:val="24"/>
          <w:shd w:val="clear" w:color="auto" w:fill="FFFFFF"/>
          <w:lang w:eastAsia="ru-RU"/>
        </w:rPr>
        <w:t>Детям</w:t>
      </w:r>
      <w:r w:rsidRPr="00021146">
        <w:rPr>
          <w:rFonts w:ascii="Times New Roman" w:eastAsia="Times New Roman" w:hAnsi="Times New Roman" w:cs="Times New Roman"/>
          <w:color w:val="000000"/>
          <w:sz w:val="28"/>
          <w:szCs w:val="24"/>
          <w:shd w:val="clear" w:color="auto" w:fill="FFFFFF"/>
          <w:lang w:eastAsia="ru-RU"/>
        </w:rPr>
        <w:t xml:space="preserve"> не рекомендуется долго находиться в водоеме (дольше 20 минут) во избежание переохлаждения или солнечного удара.</w:t>
      </w:r>
    </w:p>
    <w:p w:rsidR="00021146" w:rsidRPr="00021146" w:rsidRDefault="00021146" w:rsidP="00021146">
      <w:pPr>
        <w:numPr>
          <w:ilvl w:val="0"/>
          <w:numId w:val="1"/>
        </w:numPr>
        <w:spacing w:before="45" w:after="45" w:line="240" w:lineRule="auto"/>
        <w:ind w:left="450" w:right="75"/>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shd w:val="clear" w:color="auto" w:fill="FFFFFF"/>
          <w:lang w:eastAsia="ru-RU"/>
        </w:rPr>
        <w:t>В</w:t>
      </w:r>
      <w:r w:rsidRPr="00021146">
        <w:rPr>
          <w:rFonts w:ascii="Times New Roman" w:eastAsia="Times New Roman" w:hAnsi="Times New Roman" w:cs="Times New Roman"/>
          <w:color w:val="000000"/>
          <w:sz w:val="28"/>
          <w:szCs w:val="24"/>
          <w:shd w:val="clear" w:color="auto" w:fill="FFFFFF"/>
          <w:lang w:eastAsia="ru-RU"/>
        </w:rPr>
        <w:t>о время игр ребенок должен быть максимально осторожным: не толкать других детей, и тем более не топить их даже в шутку.</w:t>
      </w:r>
    </w:p>
    <w:p w:rsidR="00021146" w:rsidRPr="00021146" w:rsidRDefault="00021146" w:rsidP="00021146">
      <w:pPr>
        <w:numPr>
          <w:ilvl w:val="0"/>
          <w:numId w:val="1"/>
        </w:numPr>
        <w:spacing w:before="45" w:after="45" w:line="240" w:lineRule="auto"/>
        <w:ind w:left="450" w:right="75"/>
        <w:jc w:val="both"/>
        <w:rPr>
          <w:rFonts w:ascii="Times New Roman" w:eastAsia="Times New Roman" w:hAnsi="Times New Roman" w:cs="Times New Roman"/>
          <w:color w:val="000000"/>
          <w:sz w:val="28"/>
          <w:szCs w:val="24"/>
          <w:lang w:eastAsia="ru-RU"/>
        </w:rPr>
      </w:pPr>
      <w:r w:rsidRPr="00021146">
        <w:rPr>
          <w:rFonts w:ascii="Times New Roman" w:eastAsia="Times New Roman" w:hAnsi="Times New Roman" w:cs="Times New Roman"/>
          <w:color w:val="000000"/>
          <w:sz w:val="28"/>
          <w:szCs w:val="24"/>
          <w:shd w:val="clear" w:color="auto" w:fill="FFFFFF"/>
          <w:lang w:eastAsia="ru-RU"/>
        </w:rPr>
        <w:t>Не разрешайте своим детям плавать в водоемах с большим количеством водорослей: они легко могут запутаться в них и утонуть.</w:t>
      </w:r>
    </w:p>
    <w:p w:rsidR="00021146" w:rsidRPr="00021146" w:rsidRDefault="00021146" w:rsidP="00021146">
      <w:pPr>
        <w:numPr>
          <w:ilvl w:val="0"/>
          <w:numId w:val="1"/>
        </w:numPr>
        <w:spacing w:before="45" w:after="0" w:line="240" w:lineRule="auto"/>
        <w:ind w:left="450" w:right="75"/>
        <w:jc w:val="both"/>
        <w:rPr>
          <w:rFonts w:ascii="Times New Roman" w:eastAsia="Times New Roman" w:hAnsi="Times New Roman" w:cs="Times New Roman"/>
          <w:color w:val="000000"/>
          <w:sz w:val="28"/>
          <w:szCs w:val="24"/>
          <w:lang w:eastAsia="ru-RU"/>
        </w:rPr>
      </w:pPr>
      <w:r w:rsidRPr="00021146">
        <w:rPr>
          <w:rFonts w:ascii="Times New Roman" w:eastAsia="Times New Roman" w:hAnsi="Times New Roman" w:cs="Times New Roman"/>
          <w:color w:val="000000"/>
          <w:sz w:val="28"/>
          <w:szCs w:val="24"/>
          <w:shd w:val="clear" w:color="auto" w:fill="FFFFFF"/>
          <w:lang w:eastAsia="ru-RU"/>
        </w:rPr>
        <w:t xml:space="preserve">Не забывайте о панамке и очках, обязательно одевайте </w:t>
      </w:r>
      <w:r>
        <w:rPr>
          <w:rFonts w:ascii="Times New Roman" w:eastAsia="Times New Roman" w:hAnsi="Times New Roman" w:cs="Times New Roman"/>
          <w:color w:val="000000"/>
          <w:sz w:val="28"/>
          <w:szCs w:val="24"/>
          <w:shd w:val="clear" w:color="auto" w:fill="FFFFFF"/>
          <w:lang w:eastAsia="ru-RU"/>
        </w:rPr>
        <w:t>ребенка</w:t>
      </w:r>
      <w:r w:rsidRPr="00021146">
        <w:rPr>
          <w:rFonts w:ascii="Times New Roman" w:eastAsia="Times New Roman" w:hAnsi="Times New Roman" w:cs="Times New Roman"/>
          <w:color w:val="000000"/>
          <w:sz w:val="28"/>
          <w:szCs w:val="24"/>
          <w:shd w:val="clear" w:color="auto" w:fill="FFFFFF"/>
          <w:lang w:eastAsia="ru-RU"/>
        </w:rPr>
        <w:t xml:space="preserve"> в хлопчатобумажные, легкие вещи даже в жаркую погоду.</w:t>
      </w:r>
      <w:r w:rsidRPr="00021146">
        <w:rPr>
          <w:noProof/>
          <w:sz w:val="28"/>
          <w:szCs w:val="24"/>
          <w:lang w:eastAsia="ru-RU"/>
        </w:rPr>
        <w:t xml:space="preserve"> </w:t>
      </w:r>
    </w:p>
    <w:p w:rsidR="00101F49" w:rsidRPr="00021146" w:rsidRDefault="00101F49">
      <w:pPr>
        <w:rPr>
          <w:rFonts w:ascii="Times New Roman" w:hAnsi="Times New Roman" w:cs="Times New Roman"/>
          <w:sz w:val="28"/>
          <w:szCs w:val="28"/>
        </w:rPr>
      </w:pPr>
    </w:p>
    <w:sectPr w:rsidR="00101F49" w:rsidRPr="000211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3F6BC4"/>
    <w:multiLevelType w:val="multilevel"/>
    <w:tmpl w:val="0F988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A4B"/>
    <w:rsid w:val="00021146"/>
    <w:rsid w:val="00101F49"/>
    <w:rsid w:val="00F54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11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21146"/>
    <w:rPr>
      <w:color w:val="0000FF"/>
      <w:u w:val="single"/>
    </w:rPr>
  </w:style>
  <w:style w:type="paragraph" w:styleId="a5">
    <w:name w:val="Balloon Text"/>
    <w:basedOn w:val="a"/>
    <w:link w:val="a6"/>
    <w:uiPriority w:val="99"/>
    <w:semiHidden/>
    <w:unhideWhenUsed/>
    <w:rsid w:val="0002114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211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11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21146"/>
    <w:rPr>
      <w:color w:val="0000FF"/>
      <w:u w:val="single"/>
    </w:rPr>
  </w:style>
  <w:style w:type="paragraph" w:styleId="a5">
    <w:name w:val="Balloon Text"/>
    <w:basedOn w:val="a"/>
    <w:link w:val="a6"/>
    <w:uiPriority w:val="99"/>
    <w:semiHidden/>
    <w:unhideWhenUsed/>
    <w:rsid w:val="0002114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211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28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omanadvice.ru/zakalivanie-detey-letom-konsultaciya-dlya-roditeley" TargetMode="External"/><Relationship Id="rId3" Type="http://schemas.microsoft.com/office/2007/relationships/stylesWithEffects" Target="stylesWithEffects.xml"/><Relationship Id="rId7" Type="http://schemas.openxmlformats.org/officeDocument/2006/relationships/hyperlink" Target="http://womanadvice.ru/ozdorovlenie-detey-v-letniy-perio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297</Words>
  <Characters>1694</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2019-05-27T10:09:00Z</cp:lastPrinted>
  <dcterms:created xsi:type="dcterms:W3CDTF">2019-05-27T10:02:00Z</dcterms:created>
  <dcterms:modified xsi:type="dcterms:W3CDTF">2019-05-27T10:09:00Z</dcterms:modified>
</cp:coreProperties>
</file>